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7A4F44" w:rsidRDefault="00886C0C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Відкриті</w:t>
            </w:r>
            <w:proofErr w:type="spellEnd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торги</w:t>
            </w:r>
            <w:r w:rsidR="006701E0"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64DA0500" w:rsidR="0089296B" w:rsidRPr="005A2300" w:rsidRDefault="005A2300" w:rsidP="006325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tgtFrame="_blank" w:history="1">
              <w:r w:rsidRPr="005A2300">
                <w:rPr>
                  <w:rFonts w:ascii="Times New Roman" w:hAnsi="Times New Roman"/>
                  <w:b/>
                  <w:sz w:val="24"/>
                  <w:szCs w:val="24"/>
                </w:rPr>
                <w:t>UA-2022-11-24-001182-a</w:t>
              </w:r>
            </w:hyperlink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04F0A511" w14:textId="77777777" w:rsidR="005A2300" w:rsidRPr="005A2300" w:rsidRDefault="005A2300" w:rsidP="005A23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2300">
              <w:rPr>
                <w:rFonts w:ascii="Times New Roman" w:hAnsi="Times New Roman"/>
                <w:b/>
                <w:sz w:val="24"/>
                <w:szCs w:val="24"/>
              </w:rPr>
              <w:t>ДК 021:2015 – 33120000-7 Система реєстрації медичної інформації та дослідне обладнання (33123200-0 – Електрокардіографічні прилади)</w:t>
            </w:r>
          </w:p>
          <w:p w14:paraId="1EF9324D" w14:textId="77777777" w:rsidR="005A2300" w:rsidRPr="005A2300" w:rsidRDefault="005A2300" w:rsidP="005A23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2300">
              <w:rPr>
                <w:rFonts w:ascii="Times New Roman" w:hAnsi="Times New Roman"/>
                <w:b/>
                <w:sz w:val="24"/>
                <w:szCs w:val="24"/>
              </w:rPr>
              <w:t>НК 024:2019 – 11407 – Електрокардіограф основного призначення</w:t>
            </w:r>
          </w:p>
          <w:p w14:paraId="590B857E" w14:textId="77777777" w:rsidR="005A2300" w:rsidRPr="005A2300" w:rsidRDefault="005A2300" w:rsidP="005A23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2300">
              <w:rPr>
                <w:rFonts w:ascii="Times New Roman" w:hAnsi="Times New Roman"/>
                <w:b/>
                <w:sz w:val="24"/>
                <w:szCs w:val="24"/>
              </w:rPr>
              <w:t>Електрокардіограф основного призначення (портативний, 12-канальний)</w:t>
            </w:r>
          </w:p>
          <w:p w14:paraId="4B78D45F" w14:textId="6E3B30DB" w:rsidR="0089296B" w:rsidRPr="007A4F44" w:rsidRDefault="0089296B" w:rsidP="00726A5E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44BC6FB5" w:rsidR="00F15973" w:rsidRPr="007A4F44" w:rsidRDefault="00F5384E" w:rsidP="000631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06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5D740E4A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Кількість, обсяг поставки товарів зазначена у Додатку №3 до Тендерної документації;</w:t>
            </w:r>
          </w:p>
          <w:p w14:paraId="375DC032" w14:textId="22A32292" w:rsidR="005A2300" w:rsidRPr="005A2300" w:rsidRDefault="00886C0C" w:rsidP="005A2300">
            <w:pPr>
              <w:shd w:val="clear" w:color="auto" w:fill="FFFFFF"/>
              <w:ind w:right="-1"/>
              <w:jc w:val="both"/>
              <w:textAlignment w:val="baseline"/>
              <w:rPr>
                <w:rFonts w:ascii="Book Antiqua" w:eastAsia="Times New Roman" w:hAnsi="Book Antiqua"/>
                <w:color w:val="000000"/>
                <w:sz w:val="24"/>
                <w:szCs w:val="24"/>
                <w:lang w:val="uk-UA" w:eastAsia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Строк поставки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A23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A2300" w:rsidRPr="005A1EDF">
              <w:rPr>
                <w:rFonts w:ascii="Book Antiqua" w:eastAsia="Times New Roman" w:hAnsi="Book Antiqua"/>
                <w:sz w:val="24"/>
                <w:szCs w:val="24"/>
                <w:lang w:val="uk-UA"/>
              </w:rPr>
              <w:t xml:space="preserve">З дати набрання чинності </w:t>
            </w:r>
            <w:r w:rsidR="005A2300" w:rsidRPr="005A2300">
              <w:rPr>
                <w:rFonts w:ascii="Book Antiqua" w:eastAsia="Times New Roman" w:hAnsi="Book Antiqua"/>
                <w:sz w:val="24"/>
                <w:szCs w:val="24"/>
                <w:lang w:val="uk-UA"/>
              </w:rPr>
              <w:t>договору до 25 грудня 2022 року.</w:t>
            </w:r>
          </w:p>
          <w:p w14:paraId="25FAC3BE" w14:textId="6AFD4EDD" w:rsidR="005A2300" w:rsidRPr="005A2300" w:rsidRDefault="005A2300" w:rsidP="005A2300">
            <w:pPr>
              <w:pStyle w:val="a4"/>
              <w:numPr>
                <w:ilvl w:val="0"/>
                <w:numId w:val="4"/>
              </w:num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 w:firstLine="0"/>
              <w:jc w:val="both"/>
              <w:rPr>
                <w:rFonts w:ascii="Times New Roman" w:hAnsi="Times New Roman" w:cs="Times New Roman"/>
              </w:rPr>
            </w:pPr>
            <w:r w:rsidRPr="005A2300">
              <w:rPr>
                <w:rFonts w:ascii="Times New Roman" w:hAnsi="Times New Roman" w:cs="Times New Roman"/>
              </w:rPr>
              <w:t>Розрахунки проводяться шляхом оплати Замовником в безготівковому порядку протягом 5 (п’яти) банківських днів з дня надання Постачальником видаткової накладної або підписання акту приймання-передачі Товару. Оплата Замовником проводиться після отримання товарів на підставі ч.1 ст. 49 Бюджетного кодексу України.</w:t>
            </w:r>
          </w:p>
          <w:p w14:paraId="20340620" w14:textId="77777777" w:rsidR="005A2300" w:rsidRPr="005A2300" w:rsidRDefault="005A2300" w:rsidP="005A2300">
            <w:pPr>
              <w:pStyle w:val="a4"/>
              <w:tabs>
                <w:tab w:val="left" w:pos="567"/>
              </w:tabs>
              <w:ind w:left="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2300">
              <w:rPr>
                <w:rFonts w:ascii="Times New Roman" w:hAnsi="Times New Roman" w:cs="Times New Roman"/>
                <w:lang w:val="ru-RU"/>
              </w:rPr>
              <w:t>Також</w:t>
            </w:r>
            <w:proofErr w:type="spellEnd"/>
            <w:r w:rsidRPr="005A2300">
              <w:rPr>
                <w:rFonts w:ascii="Times New Roman" w:hAnsi="Times New Roman" w:cs="Times New Roman"/>
                <w:lang w:val="ru-RU"/>
              </w:rPr>
              <w:t>,</w:t>
            </w:r>
            <w:r w:rsidRPr="005A2300">
              <w:rPr>
                <w:rFonts w:ascii="Times New Roman" w:hAnsi="Times New Roman" w:cs="Times New Roman"/>
              </w:rPr>
              <w:t xml:space="preserve"> може бути здійснено попередню оплату (авансування) </w:t>
            </w:r>
            <w:proofErr w:type="gramStart"/>
            <w:r w:rsidRPr="005A2300">
              <w:rPr>
                <w:rFonts w:ascii="Times New Roman" w:hAnsi="Times New Roman" w:cs="Times New Roman"/>
              </w:rPr>
              <w:t>в порядку</w:t>
            </w:r>
            <w:proofErr w:type="gramEnd"/>
            <w:r w:rsidRPr="005A2300">
              <w:rPr>
                <w:rFonts w:ascii="Times New Roman" w:hAnsi="Times New Roman" w:cs="Times New Roman"/>
              </w:rPr>
              <w:t xml:space="preserve"> та розмірах, що передбачені постановою Кабінету Міністрів України від 04 грудня 2019 року № 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кошти», </w:t>
            </w:r>
          </w:p>
          <w:p w14:paraId="06DBB2A6" w14:textId="77777777" w:rsidR="005A2300" w:rsidRPr="005A2300" w:rsidRDefault="005A2300" w:rsidP="005A2300">
            <w:pPr>
              <w:tabs>
                <w:tab w:val="left" w:pos="567"/>
              </w:tabs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23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Попередня оплата у випадку, передбаченому абзацом першим цього пункту, може бути здійснена за наявності погодження/рішення головного розпорядника бюджетних коштів, якщо таке погодження є необхідним згідно з чинним в Україні законодавством та рішеннями/розпорядженнями головного розпорядника бюджетних коштів. </w:t>
            </w:r>
          </w:p>
          <w:p w14:paraId="3561468C" w14:textId="77777777" w:rsidR="005A2300" w:rsidRPr="005A2300" w:rsidRDefault="005A2300" w:rsidP="005A2300">
            <w:pPr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23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разі затримки бюджетного фінансування розрахунок за поставлені товари, без застосування будь-яких штрафних санкцій до Замовника, здійснюється протягом 3-х (трьох) банківських днів з дати отримання Замовником бюджетного призначення на фінансування закупівлі на свій реєстраційний рахунок, але не пізніше 31 грудня  2022 року.</w:t>
            </w:r>
          </w:p>
          <w:p w14:paraId="208C0337" w14:textId="2612DA47" w:rsidR="002D5920" w:rsidRPr="005A2300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</w:t>
            </w:r>
            <w:bookmarkStart w:id="1" w:name="_GoBack"/>
            <w:bookmarkEnd w:id="1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0519560B" w14:textId="77777777" w:rsidR="005A2300" w:rsidRPr="005A1EDF" w:rsidRDefault="005A2300" w:rsidP="005A2300">
            <w:pPr>
              <w:shd w:val="clear" w:color="auto" w:fill="FFFFFF"/>
              <w:ind w:right="-1"/>
              <w:jc w:val="both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70 000,00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грн. (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Сімдесят  тисяч  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грив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е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н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ь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00 коп.)</w:t>
            </w:r>
          </w:p>
          <w:p w14:paraId="18B6CBA0" w14:textId="42C3AC7D" w:rsidR="000D3B94" w:rsidRPr="008655F9" w:rsidRDefault="000D3B94" w:rsidP="005A2300">
            <w:pPr>
              <w:shd w:val="clear" w:color="auto" w:fill="FFFFFF"/>
              <w:ind w:right="-1"/>
              <w:jc w:val="both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val="uk-UA" w:eastAsia="ru-RU"/>
              </w:rPr>
            </w:pPr>
            <w:r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5A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Заг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альний фонд Державного бюджету України.</w:t>
            </w:r>
          </w:p>
        </w:tc>
      </w:tr>
    </w:tbl>
    <w:p w14:paraId="0C436897" w14:textId="77777777" w:rsidR="0035593A" w:rsidRPr="005A2300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593A" w:rsidRPr="005A2300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A23E8"/>
    <w:rsid w:val="002205EF"/>
    <w:rsid w:val="0025655E"/>
    <w:rsid w:val="002D5920"/>
    <w:rsid w:val="003029E4"/>
    <w:rsid w:val="0035593A"/>
    <w:rsid w:val="00460752"/>
    <w:rsid w:val="00507F52"/>
    <w:rsid w:val="005A2300"/>
    <w:rsid w:val="006325B2"/>
    <w:rsid w:val="006701E0"/>
    <w:rsid w:val="006E2572"/>
    <w:rsid w:val="00726A5E"/>
    <w:rsid w:val="00735A96"/>
    <w:rsid w:val="007A4F44"/>
    <w:rsid w:val="00823324"/>
    <w:rsid w:val="008655F9"/>
    <w:rsid w:val="008734EF"/>
    <w:rsid w:val="00885C41"/>
    <w:rsid w:val="00886C0C"/>
    <w:rsid w:val="0089296B"/>
    <w:rsid w:val="00A32708"/>
    <w:rsid w:val="00B767C8"/>
    <w:rsid w:val="00BD6E76"/>
    <w:rsid w:val="00C53961"/>
    <w:rsid w:val="00DA2875"/>
    <w:rsid w:val="00E416C4"/>
    <w:rsid w:val="00E675B0"/>
    <w:rsid w:val="00F15973"/>
    <w:rsid w:val="00F210CA"/>
    <w:rsid w:val="00F31840"/>
    <w:rsid w:val="00F3233E"/>
    <w:rsid w:val="00F5384E"/>
    <w:rsid w:val="00FA7751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31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24-00118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2022-12-29T12:12:00Z</cp:lastPrinted>
  <dcterms:created xsi:type="dcterms:W3CDTF">2021-06-02T11:00:00Z</dcterms:created>
  <dcterms:modified xsi:type="dcterms:W3CDTF">2022-12-29T12:13:00Z</dcterms:modified>
</cp:coreProperties>
</file>